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61A96F1A" w:rsidR="00B06330" w:rsidRDefault="00A71B36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Joint Schedule 9 (</w:t>
      </w:r>
      <w:r>
        <w:rPr>
          <w:rFonts w:ascii="Arial" w:eastAsia="Arial" w:hAnsi="Arial"/>
          <w:b/>
          <w:sz w:val="36"/>
          <w:szCs w:val="36"/>
        </w:rPr>
        <w:t>Minimum Standards of Reliability</w:t>
      </w:r>
      <w:r>
        <w:rPr>
          <w:rFonts w:ascii="Arial" w:eastAsia="Arial" w:hAnsi="Arial"/>
          <w:b/>
          <w:color w:val="000000"/>
          <w:sz w:val="36"/>
          <w:szCs w:val="36"/>
        </w:rPr>
        <w:t>)</w:t>
      </w:r>
    </w:p>
    <w:p w14:paraId="00000002" w14:textId="77777777" w:rsidR="00B06330" w:rsidRDefault="00A71B3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/>
          <w:b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1</w:t>
      </w:r>
      <w:r>
        <w:rPr>
          <w:rFonts w:ascii="Arial" w:eastAsia="Arial" w:hAnsi="Arial"/>
          <w:b/>
          <w:color w:val="000000"/>
          <w:sz w:val="32"/>
          <w:szCs w:val="32"/>
        </w:rPr>
        <w:t xml:space="preserve">. </w:t>
      </w:r>
      <w:r>
        <w:rPr>
          <w:rFonts w:ascii="Arial" w:eastAsia="Arial" w:hAnsi="Arial"/>
          <w:b/>
          <w:color w:val="000000"/>
          <w:sz w:val="24"/>
          <w:szCs w:val="24"/>
        </w:rPr>
        <w:t>Standards</w:t>
      </w:r>
    </w:p>
    <w:p w14:paraId="00000003" w14:textId="4BD35FA5" w:rsidR="00B06330" w:rsidRPr="009C47B3" w:rsidRDefault="00A71B36" w:rsidP="29FB8C8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/>
        <w:ind w:left="709" w:hanging="709"/>
        <w:rPr>
          <w:rFonts w:ascii="Arial" w:eastAsia="Arial" w:hAnsi="Arial"/>
          <w:color w:val="000000"/>
          <w:sz w:val="24"/>
          <w:szCs w:val="24"/>
        </w:rPr>
      </w:pPr>
      <w:r w:rsidRPr="29FB8C89">
        <w:rPr>
          <w:rFonts w:ascii="Arial" w:eastAsia="Arial" w:hAnsi="Arial"/>
          <w:color w:val="000000" w:themeColor="text1"/>
          <w:sz w:val="24"/>
          <w:szCs w:val="24"/>
        </w:rPr>
        <w:t xml:space="preserve">1.1 </w:t>
      </w:r>
      <w:r>
        <w:tab/>
      </w:r>
      <w:r w:rsidRPr="29FB8C89">
        <w:rPr>
          <w:rFonts w:ascii="Arial" w:eastAsia="Arial" w:hAnsi="Arial"/>
          <w:color w:val="000000" w:themeColor="text1"/>
          <w:sz w:val="24"/>
          <w:szCs w:val="24"/>
        </w:rPr>
        <w:t xml:space="preserve">No Call-Off Contract with an anticipated contract value in excess of £20 million (excluding VAT) shall be awarded to the Supplier if it does not show that it meets the minimum standards of reliability as set out in the </w:t>
      </w:r>
      <w:r w:rsidR="00AA590F" w:rsidRPr="29FB8C89">
        <w:rPr>
          <w:rFonts w:ascii="Arial" w:eastAsia="Arial" w:hAnsi="Arial"/>
          <w:color w:val="000000" w:themeColor="text1"/>
          <w:sz w:val="24"/>
          <w:szCs w:val="24"/>
        </w:rPr>
        <w:t>Find a Tender Service Notice</w:t>
      </w:r>
      <w:r w:rsidRPr="29FB8C89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  <w:r w:rsidR="009516B2" w:rsidRPr="29FB8C89">
        <w:rPr>
          <w:rFonts w:ascii="Arial" w:eastAsia="Arial" w:hAnsi="Arial"/>
          <w:color w:val="000000" w:themeColor="text1"/>
          <w:sz w:val="24"/>
          <w:szCs w:val="24"/>
        </w:rPr>
        <w:t>for the Framework RM</w:t>
      </w:r>
      <w:r w:rsidR="00842C0A" w:rsidRPr="29FB8C89">
        <w:rPr>
          <w:rFonts w:ascii="Arial" w:eastAsia="Arial" w:hAnsi="Arial"/>
          <w:color w:val="000000" w:themeColor="text1"/>
          <w:sz w:val="24"/>
          <w:szCs w:val="24"/>
        </w:rPr>
        <w:t xml:space="preserve">6335 </w:t>
      </w:r>
      <w:r w:rsidRPr="29FB8C89">
        <w:rPr>
          <w:rFonts w:ascii="Arial" w:eastAsia="Arial" w:hAnsi="Arial"/>
          <w:color w:val="000000" w:themeColor="text1"/>
          <w:sz w:val="24"/>
          <w:szCs w:val="24"/>
        </w:rPr>
        <w:t>(“</w:t>
      </w:r>
      <w:r w:rsidRPr="29FB8C89">
        <w:rPr>
          <w:rFonts w:ascii="Arial" w:eastAsia="Arial" w:hAnsi="Arial"/>
          <w:b/>
          <w:bCs/>
          <w:color w:val="000000" w:themeColor="text1"/>
          <w:sz w:val="24"/>
          <w:szCs w:val="24"/>
        </w:rPr>
        <w:t>Minimum Standards of Reliability</w:t>
      </w:r>
      <w:r w:rsidRPr="29FB8C89">
        <w:rPr>
          <w:rFonts w:ascii="Arial" w:eastAsia="Arial" w:hAnsi="Arial"/>
          <w:color w:val="000000" w:themeColor="text1"/>
          <w:sz w:val="24"/>
          <w:szCs w:val="24"/>
        </w:rPr>
        <w:t xml:space="preserve">”) at the time of the proposed award of that Call-Off Contract. </w:t>
      </w:r>
    </w:p>
    <w:p w14:paraId="00000004" w14:textId="48F1D7BB" w:rsidR="00B06330" w:rsidRPr="009C47B3" w:rsidRDefault="00A71B36" w:rsidP="00F1093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spacing w:before="120" w:after="120"/>
        <w:ind w:left="709" w:hanging="709"/>
        <w:jc w:val="left"/>
        <w:rPr>
          <w:rFonts w:ascii="Arial" w:eastAsia="Arial" w:hAnsi="Arial"/>
          <w:bCs/>
          <w:color w:val="000000"/>
          <w:sz w:val="24"/>
          <w:szCs w:val="24"/>
        </w:rPr>
      </w:pPr>
      <w:r w:rsidRPr="00F1093C">
        <w:rPr>
          <w:rFonts w:ascii="Arial" w:eastAsia="Arial" w:hAnsi="Arial"/>
          <w:bCs/>
          <w:color w:val="000000"/>
          <w:sz w:val="24"/>
          <w:szCs w:val="24"/>
        </w:rPr>
        <w:t xml:space="preserve">1.2 </w:t>
      </w:r>
      <w:r w:rsidR="009C47B3" w:rsidRPr="00F1093C">
        <w:rPr>
          <w:rFonts w:ascii="Arial" w:eastAsia="Arial" w:hAnsi="Arial"/>
          <w:bCs/>
          <w:color w:val="000000"/>
          <w:sz w:val="24"/>
          <w:szCs w:val="24"/>
        </w:rPr>
        <w:tab/>
      </w:r>
      <w:r w:rsidRPr="009C47B3">
        <w:rPr>
          <w:rFonts w:ascii="Arial" w:eastAsia="Arial" w:hAnsi="Arial"/>
          <w:bCs/>
          <w:color w:val="000000"/>
          <w:sz w:val="24"/>
          <w:szCs w:val="24"/>
        </w:rPr>
        <w:t>CCS shall assess the Supplier’s compliance with the Minimum Standards of Reliability:</w:t>
      </w:r>
    </w:p>
    <w:p w14:paraId="00000005" w14:textId="77777777" w:rsidR="00B06330" w:rsidRPr="009C47B3" w:rsidRDefault="00A71B36" w:rsidP="00F1093C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985"/>
        </w:tabs>
        <w:spacing w:before="120" w:after="120"/>
        <w:ind w:left="1560" w:hanging="709"/>
        <w:rPr>
          <w:rFonts w:ascii="Arial" w:eastAsia="Arial" w:hAnsi="Arial"/>
          <w:bCs/>
          <w:color w:val="000000"/>
          <w:sz w:val="24"/>
          <w:szCs w:val="24"/>
        </w:rPr>
      </w:pPr>
      <w:r w:rsidRPr="00F1093C">
        <w:rPr>
          <w:rFonts w:ascii="Arial" w:eastAsia="Arial" w:hAnsi="Arial"/>
          <w:bCs/>
          <w:color w:val="000000"/>
          <w:sz w:val="24"/>
          <w:szCs w:val="24"/>
        </w:rPr>
        <w:t xml:space="preserve">1.2.1 </w:t>
      </w:r>
      <w:r w:rsidRPr="009C47B3">
        <w:rPr>
          <w:rFonts w:ascii="Arial" w:eastAsia="Arial" w:hAnsi="Arial"/>
          <w:bCs/>
          <w:color w:val="000000"/>
          <w:sz w:val="24"/>
          <w:szCs w:val="24"/>
        </w:rPr>
        <w:t xml:space="preserve">upon the request of any Buyer; or </w:t>
      </w:r>
    </w:p>
    <w:p w14:paraId="00000006" w14:textId="77777777" w:rsidR="00B06330" w:rsidRPr="009C47B3" w:rsidRDefault="00A71B36" w:rsidP="00F1093C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985"/>
        </w:tabs>
        <w:spacing w:before="120" w:after="120"/>
        <w:ind w:left="1560" w:hanging="709"/>
        <w:rPr>
          <w:rFonts w:ascii="Arial" w:eastAsia="Arial" w:hAnsi="Arial"/>
          <w:bCs/>
          <w:color w:val="000000"/>
          <w:sz w:val="24"/>
          <w:szCs w:val="24"/>
        </w:rPr>
      </w:pPr>
      <w:r w:rsidRPr="00F1093C">
        <w:rPr>
          <w:rFonts w:ascii="Arial" w:eastAsia="Arial" w:hAnsi="Arial"/>
          <w:bCs/>
          <w:color w:val="000000"/>
          <w:sz w:val="24"/>
          <w:szCs w:val="24"/>
        </w:rPr>
        <w:t xml:space="preserve">1.2.2 </w:t>
      </w:r>
      <w:r w:rsidRPr="009C47B3">
        <w:rPr>
          <w:rFonts w:ascii="Arial" w:eastAsia="Arial" w:hAnsi="Arial"/>
          <w:bCs/>
          <w:color w:val="000000"/>
          <w:sz w:val="24"/>
          <w:szCs w:val="24"/>
        </w:rPr>
        <w:t xml:space="preserve">whenever it considers (in its absolute discretion) that it is appropriate to do so. </w:t>
      </w:r>
    </w:p>
    <w:p w14:paraId="00000007" w14:textId="1D117A41" w:rsidR="00B06330" w:rsidRDefault="00A71B36" w:rsidP="00F1093C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276"/>
        </w:tabs>
        <w:spacing w:before="120" w:after="120"/>
        <w:ind w:left="709" w:hanging="709"/>
        <w:rPr>
          <w:rFonts w:ascii="Arial" w:eastAsia="Arial" w:hAnsi="Arial"/>
          <w:color w:val="000000"/>
          <w:sz w:val="24"/>
          <w:szCs w:val="24"/>
        </w:rPr>
      </w:pPr>
      <w:r w:rsidRPr="00F1093C">
        <w:rPr>
          <w:rFonts w:ascii="Arial" w:eastAsia="Arial" w:hAnsi="Arial"/>
          <w:bCs/>
          <w:color w:val="000000"/>
          <w:sz w:val="24"/>
          <w:szCs w:val="24"/>
        </w:rPr>
        <w:t>1.3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 w:rsidR="009C47B3">
        <w:rPr>
          <w:rFonts w:ascii="Arial" w:eastAsia="Arial" w:hAnsi="Arial"/>
          <w:b/>
          <w:color w:val="000000"/>
          <w:sz w:val="24"/>
          <w:szCs w:val="24"/>
        </w:rPr>
        <w:tab/>
      </w:r>
      <w:r>
        <w:rPr>
          <w:rFonts w:ascii="Arial" w:eastAsia="Arial" w:hAnsi="Arial"/>
          <w:color w:val="000000"/>
          <w:sz w:val="24"/>
          <w:szCs w:val="24"/>
        </w:rPr>
        <w:t>In the event that the Supplier does not demonstrate that it meets the Minimum Standards of Reliability in an assessment carried out pursuant to Paragraph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1.2, CCS shall so notify the Supplier (and any Buyer in writing) and the CCS reserves the right to terminate its Framework Contract for material Default under Clause 10.4</w:t>
      </w:r>
      <w:r w:rsidR="000D6846">
        <w:rPr>
          <w:rFonts w:ascii="Arial" w:eastAsia="Arial" w:hAnsi="Arial"/>
          <w:color w:val="000000"/>
          <w:sz w:val="24"/>
          <w:szCs w:val="24"/>
        </w:rPr>
        <w:t>.</w:t>
      </w:r>
    </w:p>
    <w:p w14:paraId="00000008" w14:textId="77777777" w:rsidR="00B06330" w:rsidRDefault="00B0633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eastAsia="Calibri" w:cs="Calibri"/>
          <w:color w:val="000000"/>
          <w:sz w:val="28"/>
          <w:szCs w:val="28"/>
        </w:rPr>
      </w:pPr>
    </w:p>
    <w:p w14:paraId="00000009" w14:textId="77777777" w:rsidR="00B06330" w:rsidRDefault="00B06330">
      <w:pPr>
        <w:tabs>
          <w:tab w:val="left" w:pos="2440"/>
        </w:tabs>
      </w:pPr>
      <w:bookmarkStart w:id="0" w:name="_heading=h.30j0zll" w:colFirst="0" w:colLast="0"/>
      <w:bookmarkEnd w:id="0"/>
    </w:p>
    <w:p w14:paraId="4FFAD1D1" w14:textId="77777777" w:rsidR="009516B2" w:rsidRPr="009516B2" w:rsidRDefault="009516B2" w:rsidP="009516B2"/>
    <w:p w14:paraId="70122607" w14:textId="77777777" w:rsidR="009516B2" w:rsidRPr="009516B2" w:rsidRDefault="009516B2" w:rsidP="009516B2"/>
    <w:p w14:paraId="4131BBF7" w14:textId="77777777" w:rsidR="009516B2" w:rsidRPr="009516B2" w:rsidRDefault="009516B2" w:rsidP="009516B2"/>
    <w:p w14:paraId="4DFB134B" w14:textId="77777777" w:rsidR="009516B2" w:rsidRPr="009516B2" w:rsidRDefault="009516B2" w:rsidP="009516B2"/>
    <w:p w14:paraId="4A916198" w14:textId="77777777" w:rsidR="009516B2" w:rsidRPr="009516B2" w:rsidRDefault="009516B2" w:rsidP="009516B2"/>
    <w:p w14:paraId="02356547" w14:textId="77777777" w:rsidR="009516B2" w:rsidRPr="009516B2" w:rsidRDefault="009516B2" w:rsidP="009516B2"/>
    <w:p w14:paraId="6CEA85E0" w14:textId="77777777" w:rsidR="009516B2" w:rsidRPr="009516B2" w:rsidRDefault="009516B2" w:rsidP="009516B2"/>
    <w:p w14:paraId="45661647" w14:textId="77777777" w:rsidR="009516B2" w:rsidRPr="009516B2" w:rsidRDefault="009516B2" w:rsidP="009516B2"/>
    <w:p w14:paraId="34504B25" w14:textId="77777777" w:rsidR="009516B2" w:rsidRPr="009516B2" w:rsidRDefault="009516B2" w:rsidP="009516B2"/>
    <w:p w14:paraId="7B2E2FD3" w14:textId="77777777" w:rsidR="009516B2" w:rsidRPr="009516B2" w:rsidRDefault="009516B2" w:rsidP="009516B2"/>
    <w:p w14:paraId="59890BFC" w14:textId="5AA24D08" w:rsidR="009516B2" w:rsidRPr="009516B2" w:rsidRDefault="009516B2" w:rsidP="2332E221"/>
    <w:sectPr w:rsidR="009516B2" w:rsidRPr="009516B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1CCD7" w14:textId="77777777" w:rsidR="002232B0" w:rsidRDefault="002232B0">
      <w:pPr>
        <w:spacing w:after="0"/>
      </w:pPr>
      <w:r>
        <w:separator/>
      </w:r>
    </w:p>
  </w:endnote>
  <w:endnote w:type="continuationSeparator" w:id="0">
    <w:p w14:paraId="450F99FC" w14:textId="77777777" w:rsidR="002232B0" w:rsidRDefault="002232B0">
      <w:pPr>
        <w:spacing w:after="0"/>
      </w:pPr>
      <w:r>
        <w:continuationSeparator/>
      </w:r>
    </w:p>
  </w:endnote>
  <w:endnote w:type="continuationNotice" w:id="1">
    <w:p w14:paraId="61CA8B1D" w14:textId="77777777" w:rsidR="002232B0" w:rsidRDefault="002232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5E422" w14:textId="3F9AF075" w:rsidR="00AA590F" w:rsidRDefault="00A809D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60783A8" wp14:editId="535BD6C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C26F95" w14:textId="6C3F4C37" w:rsidR="00A809D6" w:rsidRPr="00A809D6" w:rsidRDefault="00A809D6" w:rsidP="00A809D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809D6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13ED98D9">
            <v:shapetype id="_x0000_t202" coordsize="21600,21600" o:spt="202" path="m,l,21600r21600,l21600,xe" w14:anchorId="360783A8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textbox style="mso-fit-shape-to-text:t" inset="0,0,0,15pt">
                <w:txbxContent>
                  <w:p w:rsidRPr="00A809D6" w:rsidR="00A809D6" w:rsidP="00A809D6" w:rsidRDefault="00A809D6" w14:paraId="75F360E3" w14:textId="6C3F4C3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809D6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AA28842" w14:textId="79FE690D" w:rsidR="00A71B36" w:rsidRDefault="00863AF3">
    <w:pPr>
      <w:pStyle w:val="Footer"/>
    </w:pPr>
    <w:r>
      <w:t>76698599.1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C" w14:textId="38E25A90" w:rsidR="00B06330" w:rsidRDefault="00FC0E7F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6" behindDoc="0" locked="0" layoutInCell="0" allowOverlap="1" wp14:anchorId="5EB91DE7" wp14:editId="16BDBFA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5" name="MSIPCMd529471bbf8762068d6cab7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C42DC7" w14:textId="2548473F" w:rsidR="00FC0E7F" w:rsidRPr="00FC0E7F" w:rsidRDefault="00FC0E7F" w:rsidP="00FC0E7F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FC0E7F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aclsh="http://schemas.microsoft.com/office/drawing/2020/classificationShape">
          <w:pict w14:anchorId="1E7645FF">
            <v:shapetype id="_x0000_t202" coordsize="21600,21600" o:spt="202" path="m,l,21600r21600,l21600,xe" w14:anchorId="5EB91DE7">
              <v:stroke joinstyle="miter"/>
              <v:path gradientshapeok="t" o:connecttype="rect"/>
            </v:shapetype>
            <v:shape id="MSIPCMd529471bbf8762068d6cab7e" style="position:absolute;left:0;text-align:left;margin-left:0;margin-top:805.35pt;width:595.3pt;height:21.5pt;z-index:2516592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Primary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>
              <v:fill o:detectmouseclick="t"/>
              <v:textbox inset=",0,,0">
                <w:txbxContent>
                  <w:p w:rsidRPr="00FC0E7F" w:rsidR="00FC0E7F" w:rsidP="00FC0E7F" w:rsidRDefault="00FC0E7F" w14:paraId="08CE8BEA" w14:textId="2548473F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FC0E7F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09D6">
      <w:rPr>
        <w:rFonts w:ascii="Arial" w:eastAsia="Arial" w:hAnsi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0A4CF12E" wp14:editId="6A9773A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A345B3" w14:textId="6BB5AF07" w:rsidR="00A809D6" w:rsidRPr="00A809D6" w:rsidRDefault="00A809D6" w:rsidP="00A809D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809D6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aclsh="http://schemas.microsoft.com/office/drawing/2020/classificationShape">
          <w:pict w14:anchorId="3348E399">
            <v:shape id="Text Box 3" style="position:absolute;left:0;text-align:left;margin-left:0;margin-top:0;width:34.95pt;height:34.95pt;z-index:25165721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w14:anchorId="0A4CF12E">
              <v:textbox style="mso-fit-shape-to-text:t" inset="0,0,0,15pt">
                <w:txbxContent>
                  <w:p w:rsidRPr="00A809D6" w:rsidR="00A809D6" w:rsidP="00A809D6" w:rsidRDefault="00A809D6" w14:paraId="09E77742" w14:textId="6BB5AF0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809D6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71B36">
      <w:rPr>
        <w:rFonts w:ascii="Arial" w:eastAsia="Arial" w:hAnsi="Arial"/>
        <w:sz w:val="20"/>
        <w:szCs w:val="20"/>
      </w:rPr>
      <w:t>Framework Ref: RM</w:t>
    </w:r>
    <w:r w:rsidR="009516B2">
      <w:rPr>
        <w:rFonts w:ascii="Arial" w:eastAsia="Arial" w:hAnsi="Arial"/>
        <w:sz w:val="20"/>
        <w:szCs w:val="20"/>
      </w:rPr>
      <w:t>3665</w:t>
    </w:r>
    <w:r w:rsidR="00A71B36"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000000D" w14:textId="363DA0B7" w:rsidR="00B06330" w:rsidRDefault="00A71B3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F41F32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0000000E" w14:textId="655FF708" w:rsidR="008F01F1" w:rsidRDefault="008F01F1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  <w:p w14:paraId="5134759D" w14:textId="5A9D7998" w:rsidR="006D394F" w:rsidRPr="006D394F" w:rsidRDefault="00A71B36" w:rsidP="006D394F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FBF7F" w14:textId="0676C7C8" w:rsidR="00AA590F" w:rsidRDefault="00A809D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5DB0658" wp14:editId="6AC2C57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10386D" w14:textId="7851875C" w:rsidR="00A809D6" w:rsidRPr="00A809D6" w:rsidRDefault="00A809D6" w:rsidP="00A809D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809D6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5A390B12">
            <v:shapetype id="_x0000_t202" coordsize="21600,21600" o:spt="202" path="m,l,21600r21600,l21600,xe" w14:anchorId="15DB0658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>
              <v:textbox style="mso-fit-shape-to-text:t" inset="0,0,0,15pt">
                <w:txbxContent>
                  <w:p w:rsidRPr="00A809D6" w:rsidR="00A809D6" w:rsidP="00A809D6" w:rsidRDefault="00A809D6" w14:paraId="17D1F485" w14:textId="7851875C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809D6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B14CBF7" w14:textId="4935E2BE" w:rsidR="00A71B36" w:rsidRDefault="00863AF3">
    <w:pPr>
      <w:pStyle w:val="Footer"/>
    </w:pPr>
    <w:r>
      <w:t>76698599.1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C102F" w14:textId="77777777" w:rsidR="002232B0" w:rsidRDefault="002232B0">
      <w:pPr>
        <w:spacing w:after="0"/>
      </w:pPr>
      <w:r>
        <w:separator/>
      </w:r>
    </w:p>
  </w:footnote>
  <w:footnote w:type="continuationSeparator" w:id="0">
    <w:p w14:paraId="6740F4C6" w14:textId="77777777" w:rsidR="002232B0" w:rsidRDefault="002232B0">
      <w:pPr>
        <w:spacing w:after="0"/>
      </w:pPr>
      <w:r>
        <w:continuationSeparator/>
      </w:r>
    </w:p>
  </w:footnote>
  <w:footnote w:type="continuationNotice" w:id="1">
    <w:p w14:paraId="5F806E11" w14:textId="77777777" w:rsidR="002232B0" w:rsidRDefault="002232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6B361" w14:textId="77777777" w:rsidR="00FC0E7F" w:rsidRDefault="00FC0E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A" w14:textId="77777777" w:rsidR="00B06330" w:rsidRDefault="00A71B3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Joint Schedule (Minimum Standards of Reliability)</w:t>
    </w:r>
  </w:p>
  <w:p w14:paraId="0000000B" w14:textId="035738A6" w:rsidR="00B06330" w:rsidRDefault="00A71B3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 w:rsidR="00F41F32">
      <w:rPr>
        <w:rFonts w:ascii="Arial" w:eastAsia="Arial" w:hAnsi="Arial"/>
        <w:color w:val="000000"/>
        <w:sz w:val="20"/>
        <w:szCs w:val="20"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08AEC" w14:textId="77777777" w:rsidR="00FC0E7F" w:rsidRDefault="00FC0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A4A58"/>
    <w:multiLevelType w:val="multilevel"/>
    <w:tmpl w:val="B95A42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84276169">
    <w:abstractNumId w:val="0"/>
  </w:num>
  <w:num w:numId="2" w16cid:durableId="14804597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59338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330"/>
    <w:rsid w:val="00067105"/>
    <w:rsid w:val="000874DF"/>
    <w:rsid w:val="000A226B"/>
    <w:rsid w:val="000D6846"/>
    <w:rsid w:val="002232B0"/>
    <w:rsid w:val="002F3593"/>
    <w:rsid w:val="00305809"/>
    <w:rsid w:val="003554FC"/>
    <w:rsid w:val="003C107B"/>
    <w:rsid w:val="00401B3C"/>
    <w:rsid w:val="005A35A0"/>
    <w:rsid w:val="006D394F"/>
    <w:rsid w:val="00704748"/>
    <w:rsid w:val="00704E51"/>
    <w:rsid w:val="00706693"/>
    <w:rsid w:val="00790382"/>
    <w:rsid w:val="007B05B3"/>
    <w:rsid w:val="00812E74"/>
    <w:rsid w:val="00842C0A"/>
    <w:rsid w:val="008433C8"/>
    <w:rsid w:val="00863AF3"/>
    <w:rsid w:val="00873C8B"/>
    <w:rsid w:val="008F01F1"/>
    <w:rsid w:val="008F1E04"/>
    <w:rsid w:val="009468F7"/>
    <w:rsid w:val="009516B2"/>
    <w:rsid w:val="009A516A"/>
    <w:rsid w:val="009B59F8"/>
    <w:rsid w:val="009C47B3"/>
    <w:rsid w:val="009E3812"/>
    <w:rsid w:val="00A71B36"/>
    <w:rsid w:val="00A809D6"/>
    <w:rsid w:val="00AA590F"/>
    <w:rsid w:val="00AA5CDE"/>
    <w:rsid w:val="00B06330"/>
    <w:rsid w:val="00B45C93"/>
    <w:rsid w:val="00B56C6C"/>
    <w:rsid w:val="00B713ED"/>
    <w:rsid w:val="00CB7AB3"/>
    <w:rsid w:val="00D04411"/>
    <w:rsid w:val="00D11CA7"/>
    <w:rsid w:val="00D67105"/>
    <w:rsid w:val="00D85CD6"/>
    <w:rsid w:val="00E25B04"/>
    <w:rsid w:val="00EE345E"/>
    <w:rsid w:val="00F1093C"/>
    <w:rsid w:val="00F417A1"/>
    <w:rsid w:val="00F41F32"/>
    <w:rsid w:val="00F95A50"/>
    <w:rsid w:val="00FC0E7F"/>
    <w:rsid w:val="2332E221"/>
    <w:rsid w:val="29FB8C89"/>
    <w:rsid w:val="5B76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D27AC"/>
  <w15:docId w15:val="{C50FB080-E393-4C74-AD3A-B17FF2DA4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numPr>
        <w:ilvl w:val="1"/>
        <w:numId w:val="1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numPr>
        <w:ilvl w:val="2"/>
        <w:numId w:val="1"/>
      </w:numPr>
      <w:spacing w:before="120" w:after="120"/>
      <w:ind w:left="1656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numPr>
        <w:ilvl w:val="3"/>
        <w:numId w:val="1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175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num" w:pos="720"/>
      </w:tabs>
      <w:ind w:left="720"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4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4"/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customStyle="1" w:styleId="ORDERFORML1PraraNo">
    <w:name w:val="ORDER FORM L1 Prara No"/>
    <w:basedOn w:val="Normal"/>
    <w:qFormat/>
    <w:rsid w:val="00804755"/>
    <w:pPr>
      <w:tabs>
        <w:tab w:val="num" w:pos="720"/>
      </w:tabs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tabs>
        <w:tab w:val="num" w:pos="1440"/>
      </w:tabs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1FB411CF589246B9C8E5231A066C2D" ma:contentTypeVersion="12" ma:contentTypeDescription="Create a new document." ma:contentTypeScope="" ma:versionID="8d542cb8b7aad2ef2f73ff92a6ef816c">
  <xsd:schema xmlns:xsd="http://www.w3.org/2001/XMLSchema" xmlns:xs="http://www.w3.org/2001/XMLSchema" xmlns:p="http://schemas.microsoft.com/office/2006/metadata/properties" xmlns:ns2="a62fe09a-f48b-4e64-a132-9bcace76c3cd" xmlns:ns3="9fc97bf8-f958-4c20-acfa-5c68c38804bc" targetNamespace="http://schemas.microsoft.com/office/2006/metadata/properties" ma:root="true" ma:fieldsID="91fd17d189c4937cccb033140217c0a8" ns2:_="" ns3:_="">
    <xsd:import namespace="a62fe09a-f48b-4e64-a132-9bcace76c3cd"/>
    <xsd:import namespace="9fc97bf8-f958-4c20-acfa-5c68c3880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fe09a-f48b-4e64-a132-9bcace76c3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97bf8-f958-4c20-acfa-5c68c3880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2b3aa5f-181e-4e11-b081-e5daf02fd3a0}" ma:internalName="TaxCatchAll" ma:showField="CatchAllData" ma:web="9fc97bf8-f958-4c20-acfa-5c68c38804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2fe09a-f48b-4e64-a132-9bcace76c3cd">
      <Terms xmlns="http://schemas.microsoft.com/office/infopath/2007/PartnerControls"/>
    </lcf76f155ced4ddcb4097134ff3c332f>
    <TaxCatchAll xmlns="9fc97bf8-f958-4c20-acfa-5c68c38804bc" xsi:nil="true"/>
    <SharedWithUsers xmlns="9fc97bf8-f958-4c20-acfa-5c68c38804bc">
      <UserInfo>
        <DisplayName/>
        <AccountId xsi:nil="true"/>
        <AccountType/>
      </UserInfo>
    </SharedWithUsers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HBZVRVRCh+8CjARsfsKOxvvq3Q==">AMUW2mVc+imUWb1C7kit4Zsf0lIX/Uls+hz9tbkpQfyeEJ1RwkP0dBCSlRgTuAqO8c4z+5GxqTIT/ANG8cKagQzStXof9nZz97Q2aWluODWcIQjQjqHMoQ+zH8zx8OBSIjxrCEmK7pRAHPl8SZ6XcN1GMhDuA0yyyg==</go:docsCustomData>
</go:gDocsCustomXmlDataStorage>
</file>

<file path=customXml/itemProps1.xml><?xml version="1.0" encoding="utf-8"?>
<ds:datastoreItem xmlns:ds="http://schemas.openxmlformats.org/officeDocument/2006/customXml" ds:itemID="{25813E0C-A7F6-466C-82D2-0DA4864C3D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F45317-B39C-4872-B5AA-16F298FBC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fe09a-f48b-4e64-a132-9bcace76c3cd"/>
    <ds:schemaRef ds:uri="9fc97bf8-f958-4c20-acfa-5c68c3880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B8B642-B182-4697-B219-E73B3DEC05DB}">
  <ds:schemaRefs>
    <ds:schemaRef ds:uri="http://schemas.microsoft.com/office/2006/metadata/properties"/>
    <ds:schemaRef ds:uri="http://schemas.microsoft.com/office/infopath/2007/PartnerControls"/>
    <ds:schemaRef ds:uri="a62fe09a-f48b-4e64-a132-9bcace76c3cd"/>
    <ds:schemaRef ds:uri="9fc97bf8-f958-4c20-acfa-5c68c38804bc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Larocque, Miriam (Commercial)</dc:creator>
  <cp:keywords/>
  <cp:lastModifiedBy>Larocque, Miriam (Commercial)</cp:lastModifiedBy>
  <cp:revision>6</cp:revision>
  <dcterms:created xsi:type="dcterms:W3CDTF">2023-11-22T11:16:00Z</dcterms:created>
  <dcterms:modified xsi:type="dcterms:W3CDTF">2024-05-01T20:35:00Z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DocID">
    <vt:lpwstr>76698599.1</vt:lpwstr>
  </property>
  <property fmtid="{D5CDD505-2E9C-101B-9397-08002B2CF9AE}" pid="4" name="ContentTypeId">
    <vt:lpwstr>0x010100D31FB411CF589246B9C8E5231A066C2D</vt:lpwstr>
  </property>
  <property fmtid="{D5CDD505-2E9C-101B-9397-08002B2CF9AE}" pid="5" name="Order">
    <vt:r8>9800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  <property fmtid="{D5CDD505-2E9C-101B-9397-08002B2CF9AE}" pid="13" name="ClassificationContentMarkingFooterShapeIds">
    <vt:lpwstr>1,2,3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OFFICIAL</vt:lpwstr>
  </property>
  <property fmtid="{D5CDD505-2E9C-101B-9397-08002B2CF9AE}" pid="16" name="MSIP_Label_f9af038e-07b4-4369-a678-c835687cb272_Enabled">
    <vt:lpwstr>true</vt:lpwstr>
  </property>
  <property fmtid="{D5CDD505-2E9C-101B-9397-08002B2CF9AE}" pid="17" name="MSIP_Label_f9af038e-07b4-4369-a678-c835687cb272_SetDate">
    <vt:lpwstr>2023-10-05T13:15:48Z</vt:lpwstr>
  </property>
  <property fmtid="{D5CDD505-2E9C-101B-9397-08002B2CF9AE}" pid="18" name="MSIP_Label_f9af038e-07b4-4369-a678-c835687cb272_Method">
    <vt:lpwstr>Standard</vt:lpwstr>
  </property>
  <property fmtid="{D5CDD505-2E9C-101B-9397-08002B2CF9AE}" pid="19" name="MSIP_Label_f9af038e-07b4-4369-a678-c835687cb272_Name">
    <vt:lpwstr>OFFICIAL</vt:lpwstr>
  </property>
  <property fmtid="{D5CDD505-2E9C-101B-9397-08002B2CF9AE}" pid="20" name="MSIP_Label_f9af038e-07b4-4369-a678-c835687cb272_SiteId">
    <vt:lpwstr>ac52f73c-fd1a-4a9a-8e7a-4a248f3139e1</vt:lpwstr>
  </property>
  <property fmtid="{D5CDD505-2E9C-101B-9397-08002B2CF9AE}" pid="21" name="MSIP_Label_f9af038e-07b4-4369-a678-c835687cb272_ActionId">
    <vt:lpwstr>3c6ba6f5-21bc-4df5-9d2b-944e0c5016e8</vt:lpwstr>
  </property>
  <property fmtid="{D5CDD505-2E9C-101B-9397-08002B2CF9AE}" pid="22" name="MSIP_Label_f9af038e-07b4-4369-a678-c835687cb272_ContentBits">
    <vt:lpwstr>2</vt:lpwstr>
  </property>
</Properties>
</file>